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na… przyjęcie dla małej księżniczki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Urodziny są najważniejszym dniem w roku dla każdego dziecka. Coraz częściej rodzice urządzają swoim pociechom z tej okazji tzw. kinderbale. Szalone zabawy z przyjaciółmi, kolorowy tort i smaczne przekąski to klucz do sukcesu. Zatem jakie atrakcje przygotować i co podać na przyjęciu małej księżniczki, by zachwycić dzieci?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Najpopularniejszą formą imprezy urodzinowej dla najmłodszych są bale przebierańców. Księżniczki w rozkloszowanych sukienkach i waleczni rycerze wspaniale odnajdą się we wnętrzach mieszkania przemienionego w królewskie komnaty. Organizacja balu w „zamku królewskim” jest także świetną okazją do pokazania dzieciom dawnych obyczajów. Atrakcjami na takim przyjęciu może być wybór króla i królowej balu, konkurs robienia koron królewskich czy „Kopciuszowe zawody”, czyli oddzielanie grochu od fasoli na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przyjęcie nie można zapomnieć o „królewskim” poczęstunku. Dobre jedzenie na balu urodzinowym jest tak samo ważne jak zabawa.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Wyśmienitą propozycją są </w:t>
      </w:r>
      <w:r>
        <w:rPr>
          <w:rFonts w:ascii="calibri" w:hAnsi="calibri" w:eastAsia="calibri" w:cs="calibri"/>
          <w:sz w:val="24"/>
          <w:szCs w:val="24"/>
          <w:b/>
        </w:rPr>
        <w:t xml:space="preserve">Babeczki na 1001 sposobów o smaku waniliowym</w:t>
      </w:r>
      <w:r>
        <w:rPr>
          <w:rFonts w:ascii="calibri" w:hAnsi="calibri" w:eastAsia="calibri" w:cs="calibri"/>
          <w:sz w:val="24"/>
          <w:szCs w:val="24"/>
        </w:rPr>
        <w:t xml:space="preserve"> marki Delecta. Każdy uczestnik kinderbalu z pewnością chętnie stworzy własną wersję tego wypieku, fantazyjnie dekorując go posypkami z linii </w:t>
      </w:r>
      <w:r>
        <w:rPr>
          <w:rFonts w:ascii="calibri" w:hAnsi="calibri" w:eastAsia="calibri" w:cs="calibri"/>
          <w:sz w:val="24"/>
          <w:szCs w:val="24"/>
          <w:b/>
        </w:rPr>
        <w:t xml:space="preserve">Decorada Delecta</w:t>
      </w:r>
      <w:r>
        <w:rPr>
          <w:rFonts w:ascii="calibri" w:hAnsi="calibri" w:eastAsia="calibri" w:cs="calibri"/>
          <w:sz w:val="24"/>
          <w:szCs w:val="24"/>
        </w:rPr>
        <w:t xml:space="preserve">. Będzie to niewątpliwie jedna z najbardziej smakowitych atrakcji. Z jednej porcji powstaje 12 puszystych babeczek.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Kolorowym i smacznym akcentem są także </w:t>
      </w:r>
      <w:r>
        <w:rPr>
          <w:rFonts w:ascii="calibri" w:hAnsi="calibri" w:eastAsia="calibri" w:cs="calibri"/>
          <w:sz w:val="24"/>
          <w:szCs w:val="24"/>
          <w:b/>
        </w:rPr>
        <w:t xml:space="preserve">Galaretki deserowe Delecta</w:t>
      </w:r>
      <w:r>
        <w:rPr>
          <w:rFonts w:ascii="calibri" w:hAnsi="calibri" w:eastAsia="calibri" w:cs="calibri"/>
          <w:sz w:val="24"/>
          <w:szCs w:val="24"/>
        </w:rPr>
        <w:t xml:space="preserve">, które doskonale sprawdzą się w przygotowaniu deserów ze świeżymi owocami, również ananasem i kiwi. Za sprawą karagenu - roślinnego dodatku żelującego – galaretki są gotowe do spożycia po upływie zaledwie godziny, a brak żelatyny spożywczej sprawia, że mogą być spożywana także przez wegetarian.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Wystarczy jedynie odrobina fantazji, aby przygotować prawdziwą królewską ucztę…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Babeczki na 1001 sposobów, cena ok. 3,40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deserowa o smaku cytryny i limonki, cena 1,80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deserowa o smaku pomarańczy i moreli, cena 1,80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deserowa o smaku truskawki i maliny, cena 1,80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2024-04-25T23:56:57+02:00</dcterms:created>
  <dcterms:modified xsi:type="dcterms:W3CDTF">2024-04-25T23:56:57+02:00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