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Wafle Familijne 2GO okrzyknięte Przebojem FMCG 2017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Produkty Grupy Colian po raz kolejny zostały nagrodzone w konkursie branżowym Przeboje FMCG, wyłaniającym najlepsze produkty sektora FMCG. Prestiżowy tytuł uzyskała linia wafelków Familijne 2GO.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Magazyn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Życie Handlowe</w:t>
      </w:r>
      <w:r>
        <w:rPr>
          <w:rFonts w:ascii="calibri" w:hAnsi="calibri" w:eastAsia="calibri" w:cs="calibri"/>
          <w:sz w:val="24"/>
          <w:szCs w:val="24"/>
        </w:rPr>
        <w:t xml:space="preserve"> po raz dziesiąty wyłonił największe hity sprzedażowe sektora FMCG.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Wśród elitarnego grona nagrodzonych znalazła się najnowsza linia wafli marki Familijne. Prestiżowy tytuł przyznano waflom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Familijne 2GO</w:t>
      </w:r>
      <w:r>
        <w:rPr>
          <w:rFonts w:ascii="calibri" w:hAnsi="calibri" w:eastAsia="calibri" w:cs="calibri"/>
          <w:sz w:val="24"/>
          <w:szCs w:val="24"/>
        </w:rPr>
        <w:t xml:space="preserve">, które okazały się bezkonkurencyjne w kategorii „ciastka i wafle”. O ich wygranej zadecydowały głosy ekspertów branży FMCG oraz detalistów.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jubileuszowej edycji plebiscytu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Przeboje FMCG</w:t>
      </w:r>
      <w:r>
        <w:rPr>
          <w:rFonts w:ascii="calibri" w:hAnsi="calibri" w:eastAsia="calibri" w:cs="calibri"/>
          <w:sz w:val="24"/>
          <w:szCs w:val="24"/>
        </w:rPr>
        <w:t xml:space="preserve"> do rywalizacji o prestiżowy tytuł stanęło blisko 500 produktów w 51 kategoriach. Wręczenie prestiżowych statuetek oraz wyróżnień odbyło się w dniu 30 maja 2017 roku podczas uroczystej gali w warszawskiej Villi Foksal.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Przeboje FMCG </w:t>
      </w:r>
      <w:r>
        <w:rPr>
          <w:rFonts w:ascii="calibri" w:hAnsi="calibri" w:eastAsia="calibri" w:cs="calibri"/>
          <w:sz w:val="24"/>
          <w:szCs w:val="24"/>
        </w:rPr>
        <w:t xml:space="preserve">to konkurs branżowy wyłaniający największe hity sprzedażowe rynku FMCG, którego organizatorem jest wydawca magazynu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Życie Handlowe</w:t>
      </w:r>
      <w:r>
        <w:rPr>
          <w:rFonts w:ascii="calibri" w:hAnsi="calibri" w:eastAsia="calibri" w:cs="calibri"/>
          <w:sz w:val="24"/>
          <w:szCs w:val="24"/>
        </w:rPr>
        <w:t xml:space="preserve">. O wyróżnieniu produktów decydują głosy profesjonalistów branży FMCG oraz detalistów (właścicieli i pracowników sklepów).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Familijne</w:t>
      </w:r>
      <w:r>
        <w:rPr>
          <w:rFonts w:ascii="calibri" w:hAnsi="calibri" w:eastAsia="calibri" w:cs="calibri"/>
          <w:sz w:val="24"/>
          <w:szCs w:val="24"/>
        </w:rPr>
        <w:t xml:space="preserve"> to najbardziej rodzinna marka wafli i ciastek w Polsce. Jej produkty sprzyjają czerpaniu radości z przebywania z najbliższymi, pomagają budować więzi i inspirują do wspólnej zabawy. Chrupiące wafle i pyszne ciastka w wielu wariantach smakowych od lat cieszą się niesłabnącą popularnością.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2024-04-20T07:14:39+02:00</dcterms:created>
  <dcterms:modified xsi:type="dcterms:W3CDTF">2024-04-20T07:14:39+02:00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