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Szparagowy zawrót głowy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Zielone szparagi to hit każdej wiosny. Sezon na te charakterystyczne warzywa trwa zazwyczaj od marca do końca czerwca. Podaje się je jako przystawkę – owinięte szynką parmeńską lub dodatek do głównego dania – upieczone z odrobiną soli i oliwy.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Tworzą wyśmienitą bazę zup, kremów, zapiekanek oraz sałatek. Szparagi uwielbiają towarzystwo jajek, makaronu czy sosu holenderskiego, które doskonale kontrastują z ich chrupkością.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Pomysłów na przyrządzenie tych warzyw jest wiele. Wystarczy jedynie odrobina wolnego czasu i kreatywności. Przydadzą się również aromatyczne zioła i przyprawy, np.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Tymiane</w:t>
      </w:r>
      <w:r>
        <w:rPr>
          <w:rFonts w:ascii="calibri" w:hAnsi="calibri" w:eastAsia="calibri" w:cs="calibri"/>
          <w:sz w:val="24"/>
          <w:szCs w:val="24"/>
          <w:b/>
        </w:rPr>
        <w:t xml:space="preserve">k Appetita lub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Gałka muszkatołowa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 które nadadzą szparagom niezwykłego smaku i aromatu.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Makaron ze szparagami i pieczarkami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makaronu spaghetti lub tagliatelle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mała cukinia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pęczek zielonych szparagów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pół małej czerwonej cebuli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6-7 pieczarek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twardego sera np. parmezan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pół łyżeczki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Czosnku granulowanego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Gałki muszkatołowej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Pieprz biały mielony</w:t>
      </w:r>
      <w:r>
        <w:rPr>
          <w:rFonts w:ascii="calibri" w:hAnsi="calibri" w:eastAsia="calibri" w:cs="calibri"/>
          <w:sz w:val="24"/>
          <w:szCs w:val="24"/>
        </w:rPr>
        <w:t xml:space="preserve"> Appetita do smaku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łyżki oliwy lub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Ugotuj makaron zgodnie z instrukcją na opakowaniu. W międzyczasie pokrój cukinię i pieczarki w cienkie paski, a także zetrzyj ser na drobnych oczkach tarki. Odłam twarde końce szparagów i pokrój je w ok. 4 cm kawałki.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Rozgrzej oliwę na patelni i podsmaż drobno posiekana cebulę. Po chwili dodaj do niej cukinię, pieczarki i szparagi. Dopraw warzywa solą, czosnkiem, gałką muszkatołową i pieprzem. Przykryj patelnię pokrywką i duś całość kilka minut do miękkości szparagów.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Gdy warzywa będą gotowe, dodaj do nich makaron i starty ser (zostaw go trochę do posypania dania na talerzu). Wymieszaj delikatnie aż do połączenia wszystkich składników.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Gotowe danie przełóż na talerze i posyp startym serem.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2024-04-25T00:03:27+02:00</dcterms:created>
  <dcterms:modified xsi:type="dcterms:W3CDTF">2024-04-25T00:03:27+02:00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