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Świąteczna oferta Goplany i Solidarności. Serie limitowane i nowości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Colian po raz kolejny stawia na bogatą, bożonarodzeniową ofertę. Wśród propozycji od marek Goplana i Solidarność znalazły się nowości, serie limitowane i hity sprzedażowe. Oferta ma szerokie wsparcie medialne oraz dedykowane standy w sklepach.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okresie bożonarodzeniowym dynamicznie rosną kategorie: praliny, ciastka czekoladowe i tabliczki czekoladowe. Wśród najczęściej kupowanych prezentów, słodycze plasują się na wysokim trzecim miejscu. Colian mając na uwadze panujące trendy, przygotował specjalną, świąteczną ofertę. Marki Goplana i Solidarność proponują szeroki wybór produktów, wśród których niektóre zyskały zimowo-świąteczny design, inne będą dostępne w standardowych szatach.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Tradycyjnie słodkich świąt od Solidarności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zwrócić uwagę na </w:t>
      </w:r>
      <w:r>
        <w:rPr>
          <w:rFonts w:ascii="calibri" w:hAnsi="calibri" w:eastAsia="calibri" w:cs="calibri"/>
          <w:sz w:val="24"/>
          <w:szCs w:val="24"/>
          <w:b/>
        </w:rPr>
        <w:t xml:space="preserve">serie limitowane, </w:t>
      </w:r>
      <w:r>
        <w:rPr>
          <w:rFonts w:ascii="calibri" w:hAnsi="calibri" w:eastAsia="calibri" w:cs="calibri"/>
          <w:sz w:val="24"/>
          <w:szCs w:val="24"/>
        </w:rPr>
        <w:t xml:space="preserve">ale także dobrze znane bomboniery w standardowych opakowaniach. Unikalną propozycję stanowią </w:t>
      </w:r>
      <w:r>
        <w:rPr>
          <w:rFonts w:ascii="calibri" w:hAnsi="calibri" w:eastAsia="calibri" w:cs="calibri"/>
          <w:sz w:val="24"/>
          <w:szCs w:val="24"/>
          <w:b/>
        </w:rPr>
        <w:t xml:space="preserve">metalowe bombki: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 w czekoladzie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Złota Wiśnia</w:t>
      </w:r>
      <w:r>
        <w:rPr>
          <w:rFonts w:ascii="calibri" w:hAnsi="calibri" w:eastAsia="calibri" w:cs="calibri"/>
          <w:sz w:val="24"/>
          <w:szCs w:val="24"/>
        </w:rPr>
        <w:t xml:space="preserve"> 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Złoty Orzech, </w:t>
      </w:r>
      <w:r>
        <w:rPr>
          <w:rFonts w:ascii="calibri" w:hAnsi="calibri" w:eastAsia="calibri" w:cs="calibri"/>
          <w:sz w:val="24"/>
          <w:szCs w:val="24"/>
        </w:rPr>
        <w:t xml:space="preserve">zdobione w piękne, świąteczne wzory.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Idealne na niezobowiązujący, słodki prezent lub jako oryginalna dekoracja domu.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Wśród stylowych propozycji znajdziemy też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Śliwkę Nałęczowską w czekoladzie </w:t>
      </w:r>
      <w:r>
        <w:rPr>
          <w:rFonts w:ascii="calibri" w:hAnsi="calibri" w:eastAsia="calibri" w:cs="calibri"/>
          <w:sz w:val="24"/>
          <w:szCs w:val="24"/>
        </w:rPr>
        <w:t xml:space="preserve">w eleganckiej metalowej puszce lub w oryginalnym opakowaniu w kształcie damskiej torebki.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roli upominków idealnie sprawdzą się także bombonierki w różnych formatach, dostępne w opakowaniach ze standardową grafiką: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Złota Wiśnia w Likierze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Czekoladowe Kreacje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Czekoladki z Klasą Pistachio</w:t>
      </w:r>
      <w:r>
        <w:rPr>
          <w:rFonts w:ascii="calibri" w:hAnsi="calibri" w:eastAsia="calibri" w:cs="calibri"/>
          <w:sz w:val="24"/>
          <w:szCs w:val="24"/>
        </w:rPr>
        <w:t xml:space="preserve"> oraz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Choco Choco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Goplana - pierwsza gwiazda wśród słodyczy poleca…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Bożego Narodzenia Goplana przygotowała swoje sztandarowe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Figurki świąteczne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 smaku karmelowym w czekoladzie w nowej szacie graficznej. Tworzą teraz kolekcję dziewięciu figurek o unikalnej, grafice z wizerunkami </w:t>
      </w:r>
      <w:r>
        <w:rPr>
          <w:rFonts w:ascii="calibri" w:hAnsi="calibri" w:eastAsia="calibri" w:cs="calibri"/>
          <w:sz w:val="24"/>
          <w:szCs w:val="24"/>
          <w:b/>
        </w:rPr>
        <w:t xml:space="preserve">Mikołaja, renifera i bałwanka.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Nowością w ofercie sezonowej są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Jeżyki o smaku piernikowym </w:t>
      </w:r>
      <w:r>
        <w:rPr>
          <w:rFonts w:ascii="calibri" w:hAnsi="calibri" w:eastAsia="calibri" w:cs="calibri"/>
          <w:sz w:val="24"/>
          <w:szCs w:val="24"/>
        </w:rPr>
        <w:t xml:space="preserve">w mlecznej czekoladzie. Jest to limitowana edycja kultowych ciastek. Są jak zawsze najeżone bakaliami, a ich wyjątkowy, korzenny smak to kwintesencja świąt.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Kolejne sezonowe propozycje to </w:t>
      </w:r>
      <w:r>
        <w:rPr>
          <w:rFonts w:ascii="calibri" w:hAnsi="calibri" w:eastAsia="calibri" w:cs="calibri"/>
          <w:sz w:val="24"/>
          <w:szCs w:val="24"/>
          <w:b/>
        </w:rPr>
        <w:t xml:space="preserve">duże (245 g) czekolady Goplana </w:t>
      </w:r>
      <w:r>
        <w:rPr>
          <w:rFonts w:ascii="calibri" w:hAnsi="calibri" w:eastAsia="calibri" w:cs="calibri"/>
          <w:sz w:val="24"/>
          <w:szCs w:val="24"/>
        </w:rPr>
        <w:t xml:space="preserve">w kartoniku. W ofercie dostępne są trzy smaki: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Goplana Choco Choco czekolada mleczna z nadzieniem czekoladowym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Goplana Pistachio czekolada mleczna z nadzieniem pistacjowym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Goplana Toffino czekolada mleczna z nadzieniem karmelowym.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Goplana fanom słodyczy proponuje także trzy unikalne słodkości z nowej serii </w:t>
      </w:r>
      <w:r>
        <w:rPr>
          <w:rFonts w:ascii="calibri" w:hAnsi="calibri" w:eastAsia="calibri" w:cs="calibri"/>
          <w:sz w:val="24"/>
          <w:szCs w:val="24"/>
          <w:b/>
        </w:rPr>
        <w:t xml:space="preserve">Goplana Break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Goplana Coffee Break </w:t>
      </w:r>
      <w:r>
        <w:rPr>
          <w:rFonts w:ascii="calibri" w:hAnsi="calibri" w:eastAsia="calibri" w:cs="calibri"/>
          <w:sz w:val="24"/>
          <w:szCs w:val="24"/>
        </w:rPr>
        <w:t xml:space="preserve">(dekorowane wafelki nadziewane kremem kawowym i karmelowym w czekoladzie mlecznej),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Goplana Hazelnut Break </w:t>
      </w:r>
      <w:r>
        <w:rPr>
          <w:rFonts w:ascii="calibri" w:hAnsi="calibri" w:eastAsia="calibri" w:cs="calibri"/>
          <w:sz w:val="24"/>
          <w:szCs w:val="24"/>
        </w:rPr>
        <w:t xml:space="preserve">(dekorowane wafelki nadziewane kremem orzechowym w czekoladzie mlecznej)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Goplana Caramel Break</w:t>
      </w:r>
      <w:r>
        <w:rPr>
          <w:rFonts w:ascii="calibri" w:hAnsi="calibri" w:eastAsia="calibri" w:cs="calibri"/>
          <w:sz w:val="24"/>
          <w:szCs w:val="24"/>
        </w:rPr>
        <w:t xml:space="preserve"> (dekorowane wafelki nadziewane kremem karmelowym z solą w czekoladzie mlecznej).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doskonały pomysł na świąteczny upominek prosto z serca.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świątecznym stole nie powinno również zabraknąć kultowych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miętowych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pastylek w czekoladzie</w:t>
      </w:r>
      <w:r>
        <w:rPr>
          <w:rFonts w:ascii="calibri" w:hAnsi="calibri" w:eastAsia="calibri" w:cs="calibri"/>
          <w:sz w:val="24"/>
          <w:szCs w:val="24"/>
          <w:b/>
        </w:rPr>
        <w:t xml:space="preserve"> Goplana, </w:t>
      </w:r>
      <w:r>
        <w:rPr>
          <w:rFonts w:ascii="calibri" w:hAnsi="calibri" w:eastAsia="calibri" w:cs="calibri"/>
          <w:sz w:val="24"/>
          <w:szCs w:val="24"/>
        </w:rPr>
        <w:t xml:space="preserve">dostępnych w świątecznych opakowaniach z motywem Mikołaja.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Ofertę bożonarodzeniową wzbogacają najlepiej sprzedające się słodycze firmy Colian w standardowych opakowaniach: czekolady Goplana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Oryginalna Mleczna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Klasyczna Gorzka, Grześki, Jeżyki), </w:t>
      </w:r>
      <w:r>
        <w:rPr>
          <w:rFonts w:ascii="calibri" w:hAnsi="calibri" w:eastAsia="calibri" w:cs="calibri"/>
          <w:sz w:val="24"/>
          <w:szCs w:val="24"/>
        </w:rPr>
        <w:t xml:space="preserve">ciastka Jeżyki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Classic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Kokos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Cafe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Dark Cherry</w:t>
      </w:r>
      <w:r>
        <w:rPr>
          <w:rFonts w:ascii="calibri" w:hAnsi="calibri" w:eastAsia="calibri" w:cs="calibri"/>
          <w:sz w:val="24"/>
          <w:szCs w:val="24"/>
        </w:rPr>
        <w:t xml:space="preserve">), galaretki w czekoladzie Mella, wafelki Grześki, Grześki Mega i Grześki Tyci, cukierki Toffino i bakalie w czekoladzie Jutrzenka.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Świąteczna oferta Goplany i Solidarności otrzyma szerokie wsparcie w punktach sprzedaży. Dla handlowców przygotowano specjalne bożonarodzeniowe standy, umożliwiające budowanie efektownej ekspozycji produktów Colian. Oferta będzie dostępna w tradycyjnym i nowoczesnym kanale dystrybucji od listopada br.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2024-05-04T20:01:42+02:00</dcterms:created>
  <dcterms:modified xsi:type="dcterms:W3CDTF">2024-05-04T20:01:42+02:00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