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Goplana Break – „Twoja chwila przyjemności!”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Colian rozbudowuje ofertę marki Goplana o linię kruchych wafelków w czekoladzie z lekkim kremem pod nazwą Goplana Break. Nowe batony impulsowe są dostępne w trzech smakach: Coffee Break, Hazelnut Break i Caramel Break. Linia Goplana Break doskonale wpisuje się w trend slow life, stanowi idealnie dopełnienie chwili relaksu tylko dla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Wszystkim amatorom słodkiego celebrowania chwili, Goplana oferuje trzy unikalne propozycje w nowej linii Goplana Break. Kruche wafelki przekładane lekkim kremem i oblane delikatną czekoladą Goplana są dostępne w formie batonika (24g).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obejmuje trzy smaki: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Goplana Coffee Break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(wafelki z kremem kawowym i karmelowym w czekoladzie mlecznej),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Goplana Hazelnut Break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(wafelki z kremem orzechowym w czekoladzie mlecznej)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Goplana Caramel Break</w:t>
      </w:r>
      <w:r>
        <w:rPr>
          <w:rFonts w:ascii="calibri" w:hAnsi="calibri" w:eastAsia="calibri" w:cs="calibri"/>
          <w:sz w:val="24"/>
          <w:szCs w:val="24"/>
        </w:rPr>
        <w:t xml:space="preserve"> (wafelki z kremem karmelowym z solą w czekoladzie mlecznej).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Break to propozycja dla wszystkich, którzy w ciągu dnia pragną zatrzymać się na chwilę i znaleźć czas tylko dla siebie. Wafelki sprawdzą się jako przekąska do kawy czy herbaty, małe co nieco w dowolnym miejscu i czasie. Stanowią dobry pretekst do obdarowania siebie lub innych „słodką chwilą przyjemności”.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Opakowania nowych produktów zyskały elegancki wygląd. Dzięki stylowemu połączeniu czerni i nasyconych kolorów, doskonale wpisują się w aktualne trendy i przyciągają uwagę na sklepowej półce.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Goplana Break jest dostępna w tradycyjnym i nowoczesnym kanale dystrybucji w sugerowanej cenie detalicznej ok. 1,12 zł (za batonik 24g). Na wiosnę przewidziano szerokie wsparcie komunikacyjne marki.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2024-04-16T10:35:30+02:00</dcterms:created>
  <dcterms:modified xsi:type="dcterms:W3CDTF">2024-04-16T10:35:30+02:00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