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Jesienna kampania marki Profi: „To jest ten smak!” – odświeżony wizerunek, inspiracje kulinarne i obecność w przestrzeni miejskiej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Profi, lider* na rynku pasztetów w Polsce, wkracza w jesień z nową kampanią mediową prowadzoną pod hasłem „TO JEST TEN SMAK!”. Celem zaplanowanych działań jest zaprezentowanie odświeżonej identyfikacji marki oraz wzbudzenie zainteresowania młodszej grupy konsumentów. Kampania, która rozpoczęła się z początkiem października br., nawiązuje do benefitu produktu opartego na smaku i zaprasza do odkrywania kulinarnych zastosowań.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Kampania OOH na autobusach: smak na wyciągnięcie ręki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Kreacje reklamowe Profi pojawią się na autobusach miejskich w Warszawie oraz w aglomeracji GOP, m.in. w Katowicach, Chorzowie i Sosnowcu. Motywem przewodnim komunikacji jest nowa szata graficzna produktów i hasło „To jest ten smak!”, które towarzyszą apetycznej wizualizacji kanapki. Dzięki temu codzienne podróże mieszkańców będą pełne inspiracji kulinarnych, a produkty Profi – dosłownie – staną się częścią miejskiego krajobrazu.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Nowoczesna strona internetowa i e-book z kulinarnymi inspiracjami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Profi uruchomiła we wrześniu nową stronę internetową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www.pasztety.profi.pl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odświeża i odmładza tradycyjny wizerunek marki. Strona oferuje użytkownikom nie tylko komplet informacji o produktach, ale również nowy dział poświęcony przepisom na potrawy z użyciem pasztetu Profi. Dla tych, którzy szukają kulinarnych podpowiedzi, marka przygotowała także e-book „Kulinarne inspiracje w Twojej kuchni”. Zawiera on ciekawe przepisy, które pokazują, że pasztet Profi to znacznie więcej niż dodatek do kanapek. E-book jest dostępny do pobrania na stronie internetowej i będzie promowany w mediach społecznościowych.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Działania w świecie digital i w mediach społecznościowych: smak na każdym kroku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kampania marki Profi będzie obecna w mediach społecznościowych. Na profilach marki takich jak Facebook i Instagram konsumenci znajdą apetyczne wizualizacje kanapek z pasztetem Profi oraz liczne kulinarne inspiracje. Na kanale YouTube pojawią się atrakcyjne, dynamiczne filmy poklatkowe, prezentujące proces przygotowywania tych smakowitych przekąsek. Uzupełnieniem działań będą akcje promocyjne w sklepach.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Smak, który przyciąga!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marketingowe marki Profi koncentrują się na przyciągnięciu uwagi konsumentów, którzy cenią smak i idealną konsystencję oraz łatwość i wszechstronność wykorzystania.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Marka Profi nie tylko odświeżyła swoją identyfikację wizualną, ale także zaproponowała nową koncepcję komunikacji, która jest odpowiedzią na trendy i rosnące wymagania rynku. Hasło „To jest ten smak!” to nie tylko deklaracja, ale i obietnica satysfakcji z naszych produktów </w:t>
      </w:r>
      <w:r>
        <w:rPr>
          <w:rFonts w:ascii="calibri" w:hAnsi="calibri" w:eastAsia="calibri" w:cs="calibri"/>
          <w:sz w:val="24"/>
          <w:szCs w:val="24"/>
        </w:rPr>
        <w:t xml:space="preserve">– mówi Hanna Dulczewska Senior Marketing Manager w firmie Profi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Jesienna kampania Profi to spójna strategia, która łączy nowoczesną komunikację marketingową z odświeżoną identyfikacją wizualną marki. Dzięki szerokiemu zasięgowi w przestrzeni miejskiej, aktywnościom w mediach społecznościowych, digitalu oraz nowej stronie internetowej i inspiracjom kulinarnym dostępnym online, marka Profi staje się jeszcze bliższa konsumentom, podkreślając swoje atuty: smak, jakość i doświadczenie.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przygotowanie konceptu akcji oraz kreacji odpowiedzialna jest agencja marketingowa 21gram.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*Profi za NielsenIQ, Panel Handlu Detalicznego, Cała Polska (Food), Sprzedaż i udziały w sprzedaży wartościowej, MAT 07 2024, kategoria Pasztety.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asztety.profi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2026-10-08T15:29:24+02:00</dcterms:created>
  <dcterms:modified xsi:type="dcterms:W3CDTF">2026-10-08T15:29:24+02:00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