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nawyki, by zadbać o drzewa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 w lesie czy parku relaksuje i dotlenia. W rozgrzanym mieście, podczas upałów, w cieniu drzew znajdujemy ochłodę i wytchnienie. Kartki papieru, drewniane meble – to elementy otaczającej nas rzeczywistości tak oczywiste, że nie zwracamy na nie większej uwagi. Gdyby ich zabrakło, nasza codzienność zmieniłaby się drastycznie.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1951 roku Organizacja Narodów Zjednoczonych ds. Wyżywienia i Rolnictwa ogłosiła </w:t>
      </w:r>
      <w:r>
        <w:rPr>
          <w:rFonts w:ascii="calibri" w:hAnsi="calibri" w:eastAsia="calibri" w:cs="calibri"/>
          <w:sz w:val="24"/>
          <w:szCs w:val="24"/>
          <w:b/>
        </w:rPr>
        <w:t xml:space="preserve">10 października Dniem Drzewa</w:t>
      </w:r>
      <w:r>
        <w:rPr>
          <w:rFonts w:ascii="calibri" w:hAnsi="calibri" w:eastAsia="calibri" w:cs="calibri"/>
          <w:sz w:val="24"/>
          <w:szCs w:val="24"/>
        </w:rPr>
        <w:t xml:space="preserve">, obchodzonym od tego czasu w krajach członkowskich wspólnoty. Dla każdego może to być dobry moment na refleksję i zmianę nawyków na bardziej przyjazne dla środowiska i ochrony zasobów leśnych. Co można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zużycie to mniejsze zapotrzebowanie i w rezultacie bardziej kontrolowana wycinka. Kupując papier czy inne artykuły z drewna, wybieraj te, które posiadają certyfikat FSC. Potwierdza on, że drewno wykorzystane do produkcji pochodzi z legalnych źródeł, a wyroby powstały w ramach odpowiedzialnej gospodarki leśnej. Bądź uważny, jeśli masz wątpliwości - pytaj sprzedawcę.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zasady to doskonały przewodnik w drodze do bardziej ekologicznego stylu życia. Wybieraj papier z makulatury, najlepiej certyfikowany, niebielony i wyprodukowany bez użycia chloru. Korzystaj z funkcji druku dwustronnego, kartki zapisane z jednej strony wykorzystuj ponownie, np. do szybkich notatek. Minimalizuj zużycie produktów pochodzenia drzewnego – nie używaj jednorazowych opakowań, naczyń i sztućców. Papierową torebkę zastąp np. płócienną siatką.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przybory piśmiennicze zwracaj uwagę, czy zostały wykonane z surowców wtórnych, mają opakowania nadające się do ponownego przetworzenia lub posiadają certyfikat ekologiczny np. NF Environnement (NF 400). Czy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masz do wyboru ołówki i kredki, których korpusy wykonano z żywicy syntetycznej i materiałów z recyklingu, a nie z drewna</w:t>
      </w:r>
      <w:r>
        <w:rPr>
          <w:rFonts w:ascii="calibri" w:hAnsi="calibri" w:eastAsia="calibri" w:cs="calibri"/>
          <w:sz w:val="24"/>
          <w:szCs w:val="24"/>
        </w:rPr>
        <w:t xml:space="preserve">? Znajdziesz je w linii BIC ECOlutions, której produkty zostały zaprojektowane tak, by chronić naturalne zasoby naszej planety. Co więcej, do 2025 roku 100% opakowań produktów BIC będzie nadawało się do ponownego użycia, recyklingu lub kompostowania. To jedno z ekologicznych zobowiązań podjętych i wdrażanych przez tę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odpowiedzialne zarządzanie zasobami leśnymi poprzez dokonywanie świadomych wyborów na co dzień. Niestety czas nie jest naszym sprzymierzeńcem, dlatego decyzję o zmianie swoich nawyków warto podjąć jak najszybciej.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ołówki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Evolution Original i Black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wykonane, w zależności od wariantu, w co najmniej 56% do 65% z materiałów z recyklingu i opatrzone ekologicznym certyfikatem NF Environnement. Dostępne z gumką lub bez oraz korpusem w kolorze zielonym (wersja Original) albo szarym ze złotym napisem (model Black). Wytrzymałe i odporne na uszkodzenia. Dzięki elastycznym korpusom z żywicy syntetycznej nie pozostawiają drzazg w razie złamania. Wyjątkowo bezpieczne dla dzieci. Idealne do rysowania, szkicowania i pisania. Obecne na rynku od niemal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Bezdrzewne kredki ołówkowe o wytrzymałym korpusie z żywicy syntetycznej. Dostępne w szerokim wyborze 24 żywych kolorów z wysoką zawartością pigmentów i grafitem odpornym na pękanie. Przyjazne dla środowiska naturalnego, dzięki zastosowaniu materiałów z recyklingu, których zawartość w produkcie wynosi 35%. Opatrzone francuskim znakiem ekologicznym NF Environnement (NF 400). Odporne na żucie, nietoksyczne i bezpieczne – podczas złamania nie pozostawiają drzazg. Rekomendowane dla dzieci powyżej 5. roku życia do kreatywnego rysowania i kolorowania.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ok.23,79 zł/24 kredki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zestaw BIC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ECOlutions z wkładem niebieskim oraz długopis 4Colours Original (z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2026-04-03T23:04:48+02:00</dcterms:created>
  <dcterms:modified xsi:type="dcterms:W3CDTF">2026-04-03T23:04:48+02:00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