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Grześki i Jeżyki zabierają pasażerów w świąteczną podróż linią 180!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16 grudnia warszawska linia autobusowa nr 180 zamieniła się w miejsce pełne magii i słodkich wrażeń. Marki Grześki i Jeżyki, należące do Colian, we współpracy z Radiem Kolor oraz Miejskimi Zakładami Autobusowymi w Warszawie, zapraszają do udziału w niecodziennej inicjatywie, która pozwoli oderwać się od przedświątecznego zgiełku.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Pasażerowie linii 180, kursującej na trasie Wilanów–Chomiczówka, mogą od połowy grudnia liczyć na słodkie upominki – od Jeżyki Coolki, przez wafle Grześki w różnych smakach, po czekoladowe Mikołaje Grześki.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 świątecznie udekorowane wnętrze autobusu, w połączeniu z nadawanymi na żywo audycjami Radia Kolor, tworzy niepowtarzalny klimat. W sumie rozdanych zostanie ponad 5000 prezentów, które będą miłą pamiątką dla wszystkich uczestników tego wyjątkowego przejazdu.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Koniec roku to wyjątkowy czas, który inspiruje do kreatywnego podejścia. Z tego względu marki Grześki i Jeżyki postanowiły w angażujący i niecodzienny sposób wkroczyć do miejskiej przestrzeni. Wspólnie z Radiem Kolor i MZA stworzyły miejsce, w którym pasażerowie mogą nie tylko skosztować słodkich upominków, ale także na chwilę zwolnić, poczuć magię świąt i oderwać się od przedświątecznej gorączki</w:t>
      </w:r>
      <w:r>
        <w:rPr>
          <w:rFonts w:ascii="calibri" w:hAnsi="calibri" w:eastAsia="calibri" w:cs="calibri"/>
          <w:sz w:val="24"/>
          <w:szCs w:val="24"/>
        </w:rPr>
        <w:t xml:space="preserve"> – podkreśla Joanna Kąkol, Rzecznik Prasowy Colian.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Świąteczny autobus będzie kursować do 22 grudnia, dając wielu osobom szansę na krótkie wytchnienie w czasie intensywnych przygotowań do Bożego Narodzenia. To idealna okazja, aby zapomnieć o liście zadań i pozwolić sobie na chwilę przyjemności w towarzystwie ulubionych słodkości.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akcji jest Radio Kolor we współpracy z Miejskimi Zakładami Autobusowymi w Warszawie. Koordynacją działań zajmuje się NAV agency, a wsparcie w zakresie public relations zapewnia Kolterman Media Communications.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2025-04-06T19:03:09+02:00</dcterms:created>
  <dcterms:modified xsi:type="dcterms:W3CDTF">2025-04-06T19:03:09+02:00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