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Żółta Oranżada Hellena w proszku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rodzinie Helleny czas na kolejną nowość! Oranżada Hellena w proszku powróciła w żółtej odsłonie. Łączy w sobie oryginalny, landrynkowy smak oranżady, radosne momenty słodkiej przyjemności i wspomnienia dziecięcej beztroski. Produkt dostępny jest już na rynku.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w proszku niewątpliwie była jednym z ulubionych dziecięcych przysmaków w czasach PRL-u. Wyjątkowy smak, radość z wyjadania musującego proszku prosto z torebki czy okazja do wypicia orzeźwiającego napoju, zawsze wywoływały uśmiech na twarzy.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Dziś te spontaniczne chwile powracają z żółtą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 w proszku. W każdej słonecznej saszetce kryje się musująca przyjemność i niepowtarzalny, landrynkowy smak. Oranżadkę, tak jak kiedyś, można w kilka chwil rozpuścić w wodzie lub zjeść prosto z torebki!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  <w:b/>
        </w:rPr>
        <w:t xml:space="preserve"> Hellena w proszku </w:t>
      </w:r>
      <w:r>
        <w:rPr>
          <w:rFonts w:ascii="calibri" w:hAnsi="calibri" w:eastAsia="calibri" w:cs="calibri"/>
          <w:sz w:val="24"/>
          <w:szCs w:val="24"/>
        </w:rPr>
        <w:t xml:space="preserve">dostępna jest już na rynku, w wygodnych, pojedynczych opakowaniach z designem spójnym ze standardową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Oranżadą</w:t>
      </w:r>
      <w:r>
        <w:rPr>
          <w:rFonts w:ascii="calibri" w:hAnsi="calibri" w:eastAsia="calibri" w:cs="calibri"/>
          <w:sz w:val="24"/>
          <w:szCs w:val="24"/>
        </w:rPr>
        <w:t xml:space="preserve"> Hellena.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Producent:</w:t>
      </w:r>
      <w:r>
        <w:rPr>
          <w:rFonts w:ascii="calibri" w:hAnsi="calibri" w:eastAsia="calibri" w:cs="calibri"/>
          <w:sz w:val="24"/>
          <w:szCs w:val="24"/>
        </w:rPr>
        <w:t xml:space="preserve"> Colian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Produkt:</w:t>
      </w:r>
      <w:r>
        <w:rPr>
          <w:rFonts w:ascii="calibri" w:hAnsi="calibri" w:eastAsia="calibri" w:cs="calibri"/>
          <w:sz w:val="24"/>
          <w:szCs w:val="24"/>
        </w:rPr>
        <w:t xml:space="preserve"> Żółta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Oranżada</w:t>
      </w:r>
      <w:r>
        <w:rPr>
          <w:rFonts w:ascii="calibri" w:hAnsi="calibri" w:eastAsia="calibri" w:cs="calibri"/>
          <w:sz w:val="24"/>
          <w:szCs w:val="24"/>
        </w:rPr>
        <w:t xml:space="preserve"> Hellena w proszku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Gramatura:</w:t>
      </w:r>
      <w:r>
        <w:rPr>
          <w:rFonts w:ascii="calibri" w:hAnsi="calibri" w:eastAsia="calibri" w:cs="calibri"/>
          <w:sz w:val="24"/>
          <w:szCs w:val="24"/>
        </w:rPr>
        <w:t xml:space="preserve"> 18 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Cena:</w:t>
      </w:r>
      <w:r>
        <w:rPr>
          <w:rFonts w:ascii="calibri" w:hAnsi="calibri" w:eastAsia="calibri" w:cs="calibri"/>
          <w:sz w:val="24"/>
          <w:szCs w:val="24"/>
        </w:rPr>
        <w:t xml:space="preserve"> ok. 0,70 zł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2026-10-27T10:35:01+01:00</dcterms:created>
  <dcterms:modified xsi:type="dcterms:W3CDTF">2026-10-27T10:35:01+01:00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