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Delecta z tytułem Superbrands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Decyzją konsumentów Delecta została wyróżniona tytułem Superbrands 2018 w XII. edycji niezależnego badania marek w Polsce. W projekcie przebadano blisko 2 tysiące marek. Laureatów wskazało ponad 10 tysięcy respondentów.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Delecta otrzymała tytuł Superbrands 2018 w kategorii Żywność do deserów i wypieków. O jego przyznaniu decydował indeks siły marki, wynikający z różnicy między wynikiem polecania i odradzania danej marki przez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Delecta jest postrzegana, jako marka godna polecenia, a co za tym idzie, wiarygodna i ceniona za wysoką jakość. Sygnały płynące bezpośrednio z rynku, wprost od konsumentów, to dla nas cenne źródło wiedzy o zmieniających się potrzebach i oczekiwaniach, na które możemy na bieżąco odpowiadać.</w:t>
      </w:r>
      <w:r>
        <w:rPr>
          <w:rFonts w:ascii="calibri" w:hAnsi="calibri" w:eastAsia="calibri" w:cs="calibri"/>
          <w:sz w:val="24"/>
          <w:szCs w:val="24"/>
        </w:rPr>
        <w:t xml:space="preserve"> – zauważa Monika Rożnowska, Starszy Kierownik Marki Delecta, Bakalland S.A.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6px; height:5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marek na potrzeby tegorocznej edycji projektu w Polsce zrealizował Instytut Badawczy ARC Rynek i Opinia metodą CAWI na grupie blisko 10 tys. respondentów, którzy oceniali ok. 2 tys. brandów. Inicjatorem akcji jest organizacja Superbrands, która od ponad 20. lat analizuje najsilniejsze marki na całym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2026-10-22T21:04:19+02:00</dcterms:created>
  <dcterms:modified xsi:type="dcterms:W3CDTF">2026-10-22T21:04:19+02:00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