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„Pyszna frajda!” - jedyna na rynku Oranżada Hellena Pouch ze słomką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zaprasza w sentymentalną podróż w nowoczesnym wydaniu. Marka postawiła na kultową formę opakowania – torebkę ze słomką, skrywającą niegazowaną odsłonę swojego sztandarowego produktu. Oranżada Hellena Pouch ze słomką, którą idealnie opisuje hasło „Pyszna frajda!”, jest już dostępna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napojów pojawiła się wyjątkowa propozycja – Oranżada Hellena Pouch ze słomką. Nowa, niegazowana, landrynkowa wersja Oranżady w wygodnej, impulsowej torebce 180 ml ze słomką stanowi sentymentalną podróż w czasie, a zarazem bardzo ciekawą ofertę marki kierowaną do najmłodszych konsumentów. Nowość nawiązuje do kultowej formy opakowania dla tej kategorii, jaką w latach 70. – 80. był foliowy woreczek. Produkt nie zawiera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najbardziej lubią pić napoje przez słomkę, a przy tym uwielbiają landrynkowy smak Oranżady Hellena. Z myślą o nich wprowadziliśmy do oferty Oranżadę Hellena Pouch ze słomką, która nie ma rynkowego odpowiednika, a jednocześnie stanowi powrót do korzeni oranżady jako kategorii. Inspiruje nas tradycja, ale jest to powrót w nowoczesnej odsłonie </w:t>
      </w:r>
      <w:r>
        <w:rPr>
          <w:rFonts w:ascii="calibri" w:hAnsi="calibri" w:eastAsia="calibri" w:cs="calibri"/>
          <w:sz w:val="24"/>
          <w:szCs w:val="24"/>
        </w:rPr>
        <w:t xml:space="preserve">– wyjawia Magdalena Koszela, Senior Brand Manager w Colian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ze słomką jest już dostępna w sprzedaży. Można ją nabyć w wygodnej, poręcznej impulsowej torebce o pojemności 180 ml. Nowość jest oferowana w kolorowym, wyrazistym opakowaniu z designem spójnym dla wszystkich wyrobów marki. Charakter napoju i grupę celową podkreślają dziecięce elementy graficzne, a także claim – „Pyszna frajda!”.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silnie wspierany w punktach sprzedaży detalicznej. W sklepach pojawiły się - przykuwające uwagę i zwiększające widoczność napoju - obrandowane materiały POS (wobblery i plakaty). Ponadto na potrzeby handlu przygotowano dedykowane kosze zasypowe w kształcie opakowania napoju i specjalne ekspozytory w trzech różnych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Pouch ze słomką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180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2,00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2025-10-21T19:12:11+02:00</dcterms:created>
  <dcterms:modified xsi:type="dcterms:W3CDTF">2025-10-21T19:12:11+02:00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