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„Pyszna frajda!” - jedyna na rynku Oranżada Hellena Pouch ze słomką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zaprasza w sentymentalną podróż w nowoczesnym wydaniu. Marka postawiła na kultową formę opakowania – torebkę ze słomką, skrywającą niegazowaną odsłonę swojego sztandarowego produktu. Oranżada Hellena Pouch ze słomką, którą idealnie opisuje hasło „Pyszna frajda!”, jest już dostępna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napojów pojawiła się wyjątkowa propozycja – Oranżada Hellena Pouch ze słomką. Nowa, niegazowana, landrynkowa wersja Oranżady w wygodnej, impulsowej torebce 180 ml ze słomką stanowi sentymentalną podróż w czasie, a zarazem bardzo ciekawą ofertę marki kierowaną do najmłodszych konsumentów. Nowość nawiązuje do kultowej formy opakowania dla tej kategorii, jaką w latach 70. – 80. był foliowy woreczek. Produkt nie zawiera konserwantów i sztucznych barwników.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Dzieci najbardziej lubią pić napoje przez słomkę, a przy tym uwielbiają landrynkowy smak Oranżady Hellena. Z myślą o nich wprowadziliśmy do oferty Oranżadę Hellena Pouch ze słomką, która nie ma rynkowego odpowiednika, a jednocześnie stanowi powrót do korzeni oranżady jako kategorii. Inspiruje nas tradycja, ale jest to powrót w nowoczesnej odsłonie </w:t>
      </w:r>
      <w:r>
        <w:rPr>
          <w:rFonts w:ascii="calibri" w:hAnsi="calibri" w:eastAsia="calibri" w:cs="calibri"/>
          <w:sz w:val="24"/>
          <w:szCs w:val="24"/>
        </w:rPr>
        <w:t xml:space="preserve">– wyjawia Magdalena Koszela, Senior Brand Manager w Colian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ze słomką jest już dostępna w sprzedaży. Można ją nabyć w wygodnej, poręcznej impulsowej torebce o pojemności 180 ml. Nowość jest oferowana w kolorowym, wyrazistym opakowaniu z designem spójnym dla wszystkich wyrobów marki. Charakter napoju i grupę celową podkreślają dziecięce elementy graficzne, a także claim – „Pyszna frajda!”.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jest silnie wspierany w punktach sprzedaży detalicznej. W sklepach pojawiły się - przykuwające uwagę i zwiększające widoczność napoju - obrandowane materiały POS (wobblery i plakaty). Ponadto na potrzeby handlu przygotowano dedykowane kosze zasypowe w kształcie opakowania napoju i specjalne ekspozytory w trzech różnych rozmiarach.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Oranżada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Oranżada Hellena Pouch ze słomką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</w:t>
      </w:r>
      <w:r>
        <w:rPr>
          <w:rFonts w:ascii="calibri" w:hAnsi="calibri" w:eastAsia="calibri" w:cs="calibri"/>
          <w:sz w:val="24"/>
          <w:szCs w:val="24"/>
        </w:rPr>
        <w:t xml:space="preserve">180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ok. 2,00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2026-11-04T07:48:48+01:00</dcterms:created>
  <dcterms:modified xsi:type="dcterms:W3CDTF">2026-11-04T07:48:48+01:00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