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JemyJemy i Profi partnerami Dolnośląskiego Festiwalu Biegów Górskich!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Górskie krajobrazy, sportowe emocje i… coś pysznego w strefie pełnej smaku! Marka JemyJemy po raz kolejny zagości na Dolnośląskim Festiwalu Biegów Górskich - tym razem w towarzystwie marki Profi. Obie zadbają o to, by zawodnicy i kibice mogli złapać chwilę oddechu, dobrze zjeść i poznać produkty, które świetnie sprawdzają się zarówno na co dzień, jak i podczas aktywności fizycznej.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17–20 lipca br. Lądek-Zdrój ponownie zamieni się w tętniącą życiem biegową stolicę Dolnego Śląska. Przed nami 13. edycja Dolnośląskiego Festiwalu Biegów Górskich - wydarzenia, które co roku przyciąga tłumy miłośników ruchu, przyrody i dobrej energii. Wśród atrakcji miasteczka festiwalowego znajdzie się także kulinarna strefa JemyJemy i Profi, w której będzie można odpocząć i przekąsić coś naprawdę pysznego. Na zawodników czekać będą pożywne dania gotowe i aromatyczne zupy JemyJemy oraz kanapki z pasztetem Profi, dostępnym w wielu smakowitych odsłonach. To połączenie jakości, smaku i wygody - idealne na każdą porę dnia. Nie zabraknie również atrakcji dla najmłodszych oraz miejsca do wypoczynku dla całej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cieszymy się, że po raz kolejny możemy dołożyć swoją cegiełkę do tak inspirującego spotkania ludzi z pasją. To nie tylko sportowa rywalizacja, ale też chwile pełne pozytywnej energii, rodzinnej atmosfery i dobrych emocji - dokładnie takich, które są bliskie także naszym markom. Zarówno JemyJemy, jak i Profi powstały z myślą o codziennym komforcie. Oferujemy produkty, które mają ułatwiać życie, dobrze smakować i dawać chwilę wytchnienia. Właśnie taką przestrzeń chcemy stworzyć w Lądku-Zdroju</w:t>
      </w:r>
      <w:r>
        <w:rPr>
          <w:rFonts w:ascii="calibri" w:hAnsi="calibri" w:eastAsia="calibri" w:cs="calibri"/>
          <w:sz w:val="24"/>
          <w:szCs w:val="24"/>
        </w:rPr>
        <w:t xml:space="preserve"> - podkreśla Hanna Dulczewska Senior Marketing Manager w Profi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Wpadnij do naszej strefy - zjedz coś dobrego, uśmiechnij się i złap chwilę luzu.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Zapraszamy!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Lądek Zdrój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17–20 lipca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2026-08-30T17:10:38+02:00</dcterms:created>
  <dcterms:modified xsi:type="dcterms:W3CDTF">2026-08-30T17:10:38+02:00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