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Tradycyjnie dużo dobrego na Święta od Goplany i Solidarności!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grudniowe dni nie może zabraknąć słodyczy, które umilą wspólne spotkania w blasku choinkowych światełek. W roli słodkich prezentów, upominków dla dzieci, smakołyków dla siebie i bliskich idealnie sprawdzą się produkty ze świątecznej oferty marek Goplana i Solidarność.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Słodkie smakołyki stanowią nieodłączną część Bożego Narodzenia. Tradycyjnie już, dużo dobrych słodyczy na Święta oferują polskie marki Goplana i Solidarność. Tegoroczną propozycję tworzą limitowane słodkości podarunkowe, bestsellery w standardowych opakowaniach oraz w specjalnej, odświętnej szacie, a ponadto wyroby dedykowane dzieciom.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dla dorosłych dominują </w:t>
      </w:r>
      <w:r>
        <w:rPr>
          <w:rFonts w:ascii="calibri" w:hAnsi="calibri" w:eastAsia="calibri" w:cs="calibri"/>
          <w:sz w:val="24"/>
          <w:szCs w:val="24"/>
        </w:rPr>
        <w:t xml:space="preserve">praliny. Na szczególną uwagę zasługują nowe bombonierki Goplany: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Pistachio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Choco-Choco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</w:t>
      </w:r>
      <w:r>
        <w:rPr>
          <w:rFonts w:ascii="calibri" w:hAnsi="calibri" w:eastAsia="calibri" w:cs="calibri"/>
          <w:sz w:val="24"/>
          <w:szCs w:val="24"/>
        </w:rPr>
        <w:t xml:space="preserve">, jak również kartoniki ze smakołykami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</w:t>
      </w:r>
      <w:r>
        <w:rPr>
          <w:rFonts w:ascii="calibri" w:hAnsi="calibri" w:eastAsia="calibri" w:cs="calibri"/>
          <w:sz w:val="24"/>
          <w:szCs w:val="24"/>
        </w:rPr>
        <w:t xml:space="preserve">. Oryginalną propozycję marki Solidarność stanowią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Bombki: Śliwka Nałęczowska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i nowość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Orzech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</w:t>
      </w:r>
      <w:r>
        <w:rPr>
          <w:rFonts w:ascii="calibri" w:hAnsi="calibri" w:eastAsia="calibri" w:cs="calibri"/>
          <w:sz w:val="24"/>
          <w:szCs w:val="24"/>
        </w:rPr>
        <w:t xml:space="preserve">w opakowaniu w kształcie damskiej torebki oraz bombonierka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Złote Czekoladowe Kreacje</w:t>
      </w:r>
      <w:r>
        <w:rPr>
          <w:rFonts w:ascii="calibri" w:hAnsi="calibri" w:eastAsia="calibri" w:cs="calibri"/>
          <w:sz w:val="24"/>
          <w:szCs w:val="24"/>
        </w:rPr>
        <w:t xml:space="preserve"> w limitowanej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Specjalna oferta dla dzieci zawiera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Figurki świąteczne </w:t>
      </w:r>
      <w:r>
        <w:rPr>
          <w:rFonts w:ascii="calibri" w:hAnsi="calibri" w:eastAsia="calibri" w:cs="calibri"/>
          <w:sz w:val="24"/>
          <w:szCs w:val="24"/>
        </w:rPr>
        <w:t xml:space="preserve">w czekoladzie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Goplana o smaku karmelowym z grafiką mikołaja, renifera i bałwanka. Najmłodszych ucieszą bombonierki z galaretkami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Jolly baby</w:t>
      </w:r>
      <w:r>
        <w:rPr>
          <w:rFonts w:ascii="calibri" w:hAnsi="calibri" w:eastAsia="calibri" w:cs="calibri"/>
          <w:sz w:val="24"/>
          <w:szCs w:val="24"/>
        </w:rPr>
        <w:t xml:space="preserve"> z tekturową choinką do pokolorowania i złożenia. Dużą frajdę sprawią im również żelki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Merry X’Mas</w:t>
      </w:r>
      <w:r>
        <w:rPr>
          <w:rFonts w:ascii="calibri" w:hAnsi="calibri" w:eastAsia="calibri" w:cs="calibri"/>
          <w:sz w:val="24"/>
          <w:szCs w:val="24"/>
        </w:rPr>
        <w:t xml:space="preserve"> w kształcie: mikołaja, dzwoneczka, gwiazdki, choinki, bałwanka oraz gwiazdy betlejemskiej.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oferty świątecznej są bestsellery: czekolady Goplana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Klasyczna Gorzka, Pistachio, Grześki, Jeżyki), </w:t>
      </w:r>
      <w:r>
        <w:rPr>
          <w:rFonts w:ascii="calibri" w:hAnsi="calibri" w:eastAsia="calibri" w:cs="calibri"/>
          <w:sz w:val="24"/>
          <w:szCs w:val="24"/>
        </w:rPr>
        <w:t xml:space="preserve">ciastka w czekoladzie Jeżyki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Classic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Kokos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Cafe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Dark Cherry</w:t>
      </w:r>
      <w:r>
        <w:rPr>
          <w:rFonts w:ascii="calibri" w:hAnsi="calibri" w:eastAsia="calibri" w:cs="calibri"/>
          <w:sz w:val="24"/>
          <w:szCs w:val="24"/>
        </w:rPr>
        <w:t xml:space="preserve">), słodkości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</w:t>
      </w:r>
      <w:r>
        <w:rPr>
          <w:rFonts w:ascii="calibri" w:hAnsi="calibri" w:eastAsia="calibri" w:cs="calibri"/>
          <w:sz w:val="24"/>
          <w:szCs w:val="24"/>
        </w:rPr>
        <w:t xml:space="preserve"> Goplana, galaretki w czekoladzie Mella, wafelki Grześki, cukierki Toffino, żelki Akuku! i bakalie w czekoladzie Jutrzenka. Propozycję słodyczy w standardowych szatach graficznych zamykają popularne praliny i czekoladki marki Solidarność: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(metalowa puszka, bombonierka, sztabka, torebka),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 w Likierze</w:t>
      </w:r>
      <w:r>
        <w:rPr>
          <w:rFonts w:ascii="calibri" w:hAnsi="calibri" w:eastAsia="calibri" w:cs="calibri"/>
          <w:sz w:val="24"/>
          <w:szCs w:val="24"/>
        </w:rPr>
        <w:t xml:space="preserve"> (metalowa puszka, bombonierka, sztabka),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Kreacje</w:t>
      </w:r>
      <w:r>
        <w:rPr>
          <w:rFonts w:ascii="calibri" w:hAnsi="calibri" w:eastAsia="calibri" w:cs="calibri"/>
          <w:sz w:val="24"/>
          <w:szCs w:val="24"/>
        </w:rPr>
        <w:t xml:space="preserve"> (metalowa puszka)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Choco Choco</w:t>
      </w:r>
      <w:r>
        <w:rPr>
          <w:rFonts w:ascii="calibri" w:hAnsi="calibri" w:eastAsia="calibri" w:cs="calibri"/>
          <w:sz w:val="24"/>
          <w:szCs w:val="24"/>
        </w:rPr>
        <w:t xml:space="preserve">. Marka Solidarność rekomenduje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Kuferek </w:t>
      </w:r>
      <w:r>
        <w:rPr>
          <w:rFonts w:ascii="calibri" w:hAnsi="calibri" w:eastAsia="calibri" w:cs="calibri"/>
          <w:sz w:val="24"/>
          <w:szCs w:val="24"/>
        </w:rPr>
        <w:t xml:space="preserve">wypełniony słodkościami.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składa się ze słodyczy kosztujących do 5 zł, w przedziale 5 – 10 zł, 10 – 15 zł, 15 – 20 zł i powyżej 20 zł w różnych formatach opakowań.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2026-07-10T03:11:53+02:00</dcterms:created>
  <dcterms:modified xsi:type="dcterms:W3CDTF">2026-07-10T03:11:53+02:00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