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Jeżyki startuje z konkursem konsumenckim #MojaCOOLGirl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rozpoczął się konkurs konsumencki #MojaCOOLGirl, przygotowany przez markę Jeżyki z portfolio firmy Colian. Łączna wartość nagród przekroczy 50 000 zł. Akcję wesprze kompleksowa kampania komunikacyjna obejmująca telewizję, VOD,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31 marca potrwa konkurs konsumencki #MojaCOOLGirl zorganizowany przez markę Jeżyki z okazji Walentynek i Dnia Kobiet. Żeby wziąć w nim udział, wystarczy kupić Jeżyki Coolki MILK lub Jeżyki Coolki DARK w promocyjnych kartonikach, zarejestrować kod z opakowania na stronie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www.mojacoolgirl.pl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stworzyć i przesłać kreatywne życzenia dla bliskiej osoby (np. mamy, przyjaciółki czy siostry).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Początek roku to dla nas niezwykle intensywny czas. Aktywacja konsumencka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MojaCOOLGirl wymagała nie tylko zaplanowania wsparcia komunikacyjnego w prasie, Internecie czy telewizji, ale także zaprojektowania nowej, nawiązującej do nadchodzących Walentynek i Dnia Kobiet szaty graficznej opakowań Jeżyki Coolki. Teraz obydwa produkty:</w:t>
      </w:r>
      <w:r>
        <w:rPr>
          <w:rFonts w:ascii="calibri" w:hAnsi="calibri" w:eastAsia="calibri" w:cs="calibri"/>
          <w:sz w:val="24"/>
          <w:szCs w:val="24"/>
        </w:rPr>
        <w:t xml:space="preserve"> Jeżyki Coolki MILK i Jeżyki Coolki DARK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dostępne są z unikalną grafiką z motywem serc, stanowiąc idealny prezent dla bliskiej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platformy VOD, Internet, media społecznościowe, współpracę z influencerami, materiały w punktach sprzedaży oraz emitowany w ogólnopolskich stacjach telewizyjnych spot reklamowy.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Milk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Coolki Dark 140,4 g – ok. 9,99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coolgir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2026-02-07T02:35:50+01:00</dcterms:created>
  <dcterms:modified xsi:type="dcterms:W3CDTF">2026-02-07T02:35:50+01:00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