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Owocowy Kubek Owoce Leśne nagrodzony Złotym Paragonem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Owocowy Kubek Owoce Leśne, z portfolio marki Delecta, został doceniony w cyklicznym konkursie Złoty Paragon 2016 – Nagroda Kupców Polskich. Wyróżnienie przyznawane jest przez właścicieli i kierowników sklepów spożywczo-przemysłowych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Szósta edycja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2016 – Nagroda Kupców Polskich</w:t>
      </w:r>
      <w:r>
        <w:rPr>
          <w:rFonts w:ascii="calibri" w:hAnsi="calibri" w:eastAsia="calibri" w:cs="calibri"/>
          <w:sz w:val="24"/>
          <w:szCs w:val="24"/>
        </w:rPr>
        <w:t xml:space="preserve">, organizowanego przez magazyn Hurt&amp;Detal, kolejny raz wyłoniła produkty, które w szczególny sposób wpływają na rozwój handlu detalicznego w Polsce. Wśród nagrodzonych znalazła się przekąska </w:t>
      </w:r>
      <w:r>
        <w:rPr>
          <w:rFonts w:ascii="calibri" w:hAnsi="calibri" w:eastAsia="calibri" w:cs="calibri"/>
          <w:sz w:val="24"/>
          <w:szCs w:val="24"/>
          <w:b/>
        </w:rPr>
        <w:t xml:space="preserve">Owocowy Kubek Owoce Leśne</w:t>
      </w:r>
      <w:r>
        <w:rPr>
          <w:rFonts w:ascii="calibri" w:hAnsi="calibri" w:eastAsia="calibri" w:cs="calibri"/>
          <w:sz w:val="24"/>
          <w:szCs w:val="24"/>
        </w:rPr>
        <w:t xml:space="preserve"> marki Delecta.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Nagrodę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Złoty Paragon 2016 traktujemy jako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potwierdzenie tego, że produkty marki Delecta od lat trafiają w gusta naszych Detalistów i Konsumentów. Dedykujemy je wszystkim, dla których ważne jest dawanie tego co najlepsze ot tak… prosto z serca. Wierzymy, że właśnie proste rozwiązania i szczere intencje przynoszą radość z dawania i sprawiają, że ludzie stają się sobie naprawdę bliscy </w:t>
      </w:r>
      <w:r>
        <w:rPr>
          <w:rFonts w:ascii="calibri" w:hAnsi="calibri" w:eastAsia="calibri" w:cs="calibri"/>
          <w:sz w:val="24"/>
          <w:szCs w:val="24"/>
        </w:rPr>
        <w:t xml:space="preserve">– mówi Monika Rożnowska, Starszy Kierownik Marki Delecta.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2016 – Nagroda Kupców Polskich</w:t>
      </w:r>
      <w:r>
        <w:rPr>
          <w:rFonts w:ascii="calibri" w:hAnsi="calibri" w:eastAsia="calibri" w:cs="calibri"/>
          <w:sz w:val="24"/>
          <w:szCs w:val="24"/>
        </w:rPr>
        <w:t xml:space="preserve"> zgłoszono ponad 400 produktów w 65 kategoriach. Wyróżnienia przyznano podczas uroczystej gali, która odbyła się 2 czerwca 2016 r. w warszawskim Teatrze Kamienica.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2026-01-20T02:27:57+01:00</dcterms:created>
  <dcterms:modified xsi:type="dcterms:W3CDTF">2026-01-20T02:27:57+01:00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