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szukać kasy? W loterii „Mus je schrupać i wygrać” marki Familijne!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wakacyjna loteria marki Familjne pod hasłem „Mus je schrupać i wygrać”. Codziennie, do końca sierpnia, konsumenci mają szansę na wygraną pieniężną oraz upominki produktowe. Akcja jest szeroko wspierana w mediach oraz punktach sprzedaży, w ramach nowej platfomy komunikacji „Mus je schrupać… zanim znikną!”.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Wystartowała wakacyjna loteria marki Familijne pod hasłem „Mus je schrupać i wygrać”. Codziennie, do końca sierpnia, konsumenci mają szansę na wygraną pieniężną oraz upominki produktowe. Akcja jest szeroko wspierana w mediach oraz punktach sprzedaży, w ramach nowej platfomy komunikacji „Mus je schrupać… zanim znikną!”.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loterii zostały oparte na prostym mechanizmie, sprawdzonym w latach ubiegłych. Wystarczy zakupić dwa dowolne produkty z całej oferty produktowej Wafli Familijne, zarejestrować paragon na stronie akcji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 od razu dowiedzieć się, czy udało się zdobyć jedną z nagród pieniężnych, dostępnych w puli każdego dnia. Spośród wszystkich zarejestrowanych zgłoszeń, w wielkim finale akcji, zostanie rozlosowana nagroda główna w wysokości 50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zachętę do wspólnej zabawy, marka przygotowała dla konsumentów upominki w postaci pakietów Wafli Familijnych oraz voucherów na zakup słodyczy, osiągalnych bez konieczności rejestracji paragonu. Regulamin loterii oraz zasady akcji są dostępne na stronie familijne.pl.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Każdego roku loteria stanowi ważny punkt w planach marketingowych naszej marki ze względu na bardzo dużą popularność, przekładającą się wymiernie na wyniki. Rokrocznie podczas akcji obserwujemy znaczące wzrosty rotacji</w:t>
      </w:r>
      <w:r>
        <w:rPr>
          <w:rFonts w:ascii="calibri" w:hAnsi="calibri" w:eastAsia="calibri" w:cs="calibri"/>
          <w:sz w:val="24"/>
          <w:szCs w:val="24"/>
        </w:rPr>
        <w:t xml:space="preserve"> – mówi Ewelina Haraburda, Senior Brand Manager.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Bieżąca edycja została idealnie wpisana w nową platformę komunikacji, bazującą na motywie „poszukiwania”. W loteryjnych poszukiwaniach nagród towarzyszą uczestnikom zabawy rysunkowe postaci, znane już z kampanii telewizyjnej – dinożaur, wróbelek, bluesowy misiek. Mus zobaczyć i wygrać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będzie mocno wspierana w mediach i punktach sprzedaży do końca sierpnia. Emisje dedykowanych spotów zaplanowano w ogólnopolskiej telewizji, serwisach VOD oraz w internecie. Działania dopełniają kampanie: radiowa i online (display, influencerzy, social media), a także komunikacja na opakowaniach produktów i w punktach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Strategię nowej platformy komunikacyjnej oraz wszystkie kreacje przygotowała agencja Opus B. Produkcję spotów powierzono Lemon Film. Zakupem mediów zajmuje się Initiative. Działa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spotu: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https://www.youtube.com/watch?v=p6Eu39mo9FQ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to wafle rodzinne numer jeden w Polsce. Uwielbiane od ponad 25 lat za idealną chrupkość wafelka i pyszną różnorodność. Dostępne w szerokim wyborze aż 11 smaków są chrupiącą, słodką przekąską do podjadania i dzielenia się z bliskimi w każdym miejscu i czasie. Produkt z portfolio Colian - Polskiej Firmy Rodzinnej.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Relationship Id="rId8" Type="http://schemas.openxmlformats.org/officeDocument/2006/relationships/hyperlink" Target="https://www.youtube.com/watch?v=p6Eu39mo9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2024-05-06T21:44:32+02:00</dcterms:created>
  <dcterms:modified xsi:type="dcterms:W3CDTF">2024-05-06T21:44:32+02:00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