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zaprasza na Pierwszą Gwiazdkę – kampania reklamowa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listopada ruszyła bożonarodzeniowa kampania reklamowa Oranżady Hellena. Bohaterami zabawnego spotu są Kuba Wojewódzki oraz… Oranżadowy Mikołaj. Zakrojone na szeroką skalę działania wizerunkowo-sprzedażowe będą prowadzone równolegle w telewizji, Internecie i w punktach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to jedna z czołowych marek na polskim rynku napojowym. Konsekwentnie realizuje działania wokół platformy komunikacyjnej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Autentycznie NAJ</w:t>
      </w:r>
      <w:r>
        <w:rPr>
          <w:rFonts w:ascii="calibri" w:hAnsi="calibri" w:eastAsia="calibri" w:cs="calibri"/>
          <w:sz w:val="24"/>
          <w:szCs w:val="24"/>
        </w:rPr>
        <w:t xml:space="preserve"> i hasła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Cudze chwalicie, swego nie znacie</w:t>
      </w:r>
      <w:r>
        <w:rPr>
          <w:rFonts w:ascii="calibri" w:hAnsi="calibri" w:eastAsia="calibri" w:cs="calibri"/>
          <w:sz w:val="24"/>
          <w:szCs w:val="24"/>
        </w:rPr>
        <w:t xml:space="preserve">. W bieżącym sezonie świątecznym po raz pierwszy w swojej historii będzie realizowała tak intensywne działania wizerunkowo-sprzedażowe. Kultowy napój będzie komunikowany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autentycznie najlepszy na Święta</w:t>
      </w:r>
      <w:r>
        <w:rPr>
          <w:rFonts w:ascii="calibri" w:hAnsi="calibri" w:eastAsia="calibri" w:cs="calibri"/>
          <w:sz w:val="24"/>
          <w:szCs w:val="24"/>
        </w:rPr>
        <w:t xml:space="preserve"> i idealny na Pierwszą Gwiazdkę, zwiastującą te wyjątkowe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Nowa, świąteczna kampania telewizyjna przedstawia rywalizację pomiędzy Kubą Wojewódzkim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Oranżadowym </w:t>
      </w:r>
      <w:r>
        <w:rPr>
          <w:rFonts w:ascii="calibri" w:hAnsi="calibri" w:eastAsia="calibri" w:cs="calibri"/>
          <w:sz w:val="24"/>
          <w:szCs w:val="24"/>
        </w:rPr>
        <w:t xml:space="preserve"> Mikołajem. W tym zabawnym sporze zawsze wygrywa… Mikołaj. Kampania obejmuje swoim zasięgiem największe ogólnopolskie stacje telewizyjne: TVP, Polsat, TVN i stacje tematyczne. Będzie realizowana również w Internecie, w tym na Facebook.com i YouTube.com. Wsparciem świątecznych działań komunikacyjnych dla marki są etykiety z Mikołajem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Oranżadzie</w:t>
      </w:r>
      <w:r>
        <w:rPr>
          <w:rFonts w:ascii="calibri" w:hAnsi="calibri" w:eastAsia="calibri" w:cs="calibri"/>
          <w:sz w:val="24"/>
          <w:szCs w:val="24"/>
        </w:rPr>
        <w:t xml:space="preserve"> o pojemności 1,25 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otrzyma mocne wsparcie w punktach sprzedaży. Przewidziano m.in. dodatkowe ekspozycje produktów, spójne wizerunkowo z reklamą. W sklepach pojawią się efektowne, zwracające uwagę ekspozycje. Jedną z nich będzie imponujących rozmiarów pociąg z lokomotywą wypełniony po brzegi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 w rodzinnym formacie 1,25 l. Ponadto w placówkach handlowych przewidziano wsparcie w postaci materiałów POS z mocnym brandingiem: plakaty, wobblery i foldery.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spotu odpowiedzialna jest agencja BRANDMAN z Krakowa, a za jego produkcję - dom produkcyjny IN VITRO. Za planowanie i zakup mediów odpowiada dom mediowy Universal McCann.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Metryczka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27.11.2017 – 26.12.2017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 kampanii: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Hellena. Autentycznie najlepsza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Klient: Colian (Hellena)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Media: TV, Internet, materiały POSM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Kreacja: agencja reklamowa BRANDMAN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produkcyjny: IN VITRO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 mediowy: Universal McCann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2024-05-17T13:59:27+02:00</dcterms:created>
  <dcterms:modified xsi:type="dcterms:W3CDTF">2024-05-17T13:59:27+02:00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